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557" w:rsidRPr="005D3F49" w:rsidRDefault="007A4DAB" w:rsidP="005D3F49">
      <w:pPr>
        <w:ind w:left="0"/>
        <w:rPr>
          <w:rFonts w:ascii="Tahoma" w:hAnsi="Tahoma" w:cs="Tahoma"/>
          <w:b/>
          <w:color w:val="auto"/>
        </w:rPr>
      </w:pPr>
      <w:r>
        <w:rPr>
          <w:rFonts w:ascii="Tahoma" w:hAnsi="Tahoma" w:cs="Tahoma"/>
          <w:b/>
          <w:color w:val="auto"/>
        </w:rPr>
        <w:t>-</w:t>
      </w:r>
      <w:r w:rsidR="005D3F49" w:rsidRPr="005D3F49">
        <w:rPr>
          <w:rFonts w:ascii="Tahoma" w:hAnsi="Tahoma" w:cs="Tahoma"/>
          <w:b/>
          <w:color w:val="auto"/>
        </w:rPr>
        <w:t>PAGAMENTI DELL’AMMINISTRAZIONE</w:t>
      </w:r>
    </w:p>
    <w:p w:rsidR="005D3F49" w:rsidRPr="00DA65C1" w:rsidRDefault="005D3F49" w:rsidP="005D3F49">
      <w:pPr>
        <w:ind w:left="0"/>
        <w:rPr>
          <w:b/>
          <w:color w:val="auto"/>
        </w:rPr>
      </w:pPr>
      <w:r w:rsidRPr="00DA65C1">
        <w:rPr>
          <w:b/>
          <w:color w:val="auto"/>
        </w:rPr>
        <w:t>Indicator</w:t>
      </w:r>
      <w:r w:rsidR="00166044">
        <w:rPr>
          <w:b/>
          <w:color w:val="auto"/>
        </w:rPr>
        <w:t>e</w:t>
      </w:r>
      <w:r w:rsidRPr="00DA65C1">
        <w:rPr>
          <w:b/>
          <w:color w:val="auto"/>
        </w:rPr>
        <w:t xml:space="preserve"> di tempestività dei pagamenti:</w:t>
      </w:r>
    </w:p>
    <w:p w:rsidR="005D3F49" w:rsidRDefault="00166044" w:rsidP="005D3F49">
      <w:pPr>
        <w:pStyle w:val="Paragrafoelenco"/>
        <w:spacing w:line="240" w:lineRule="auto"/>
        <w:rPr>
          <w:color w:val="auto"/>
        </w:rPr>
      </w:pPr>
      <w:r>
        <w:rPr>
          <w:color w:val="auto"/>
        </w:rPr>
        <w:t>Calcolato</w:t>
      </w:r>
      <w:r w:rsidR="008C2739">
        <w:rPr>
          <w:color w:val="auto"/>
        </w:rPr>
        <w:t xml:space="preserve">, ai sensi dell’art. 9 del DPCM del 22/09/2014, </w:t>
      </w:r>
      <w:r>
        <w:rPr>
          <w:color w:val="auto"/>
        </w:rPr>
        <w:t xml:space="preserve">come la somma, per ciascuna fattura emessa </w:t>
      </w:r>
      <w:r w:rsidR="00E72932">
        <w:rPr>
          <w:color w:val="auto"/>
        </w:rPr>
        <w:t xml:space="preserve">a titolo corrispettivo di una transazione commerciale, dei giorni effettivi intercorrenti tra la data di scadenza della fattura o richiesta equivalente di pagamento e la data di scadenza della fattura o richiesta equivalente di pagamento e la data di pagamento ai fornitori moltiplicata per l’importo dovuto, rapportata alla somma degli importi pagati nel periodo di riferimento. </w:t>
      </w:r>
    </w:p>
    <w:p w:rsidR="008C2739" w:rsidRDefault="008C2739" w:rsidP="005D3F49">
      <w:pPr>
        <w:pStyle w:val="Paragrafoelenco"/>
        <w:spacing w:line="240" w:lineRule="auto"/>
        <w:rPr>
          <w:color w:val="auto"/>
        </w:rPr>
      </w:pPr>
    </w:p>
    <w:tbl>
      <w:tblPr>
        <w:tblStyle w:val="Grigliatabella"/>
        <w:tblW w:w="7893" w:type="dxa"/>
        <w:tblInd w:w="720" w:type="dxa"/>
        <w:tblLook w:val="04A0" w:firstRow="1" w:lastRow="0" w:firstColumn="1" w:lastColumn="0" w:noHBand="0" w:noVBand="1"/>
      </w:tblPr>
      <w:tblGrid>
        <w:gridCol w:w="2082"/>
        <w:gridCol w:w="1275"/>
        <w:gridCol w:w="1418"/>
        <w:gridCol w:w="1559"/>
        <w:gridCol w:w="1559"/>
      </w:tblGrid>
      <w:tr w:rsidR="00E8335B" w:rsidTr="00E8335B">
        <w:tc>
          <w:tcPr>
            <w:tcW w:w="2082" w:type="dxa"/>
          </w:tcPr>
          <w:p w:rsidR="00E8335B" w:rsidRDefault="00E8335B" w:rsidP="009F15B8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Anno 201</w:t>
            </w:r>
            <w:r w:rsidR="00C505AE">
              <w:rPr>
                <w:color w:val="auto"/>
              </w:rPr>
              <w:t>7</w:t>
            </w:r>
          </w:p>
        </w:tc>
        <w:tc>
          <w:tcPr>
            <w:tcW w:w="1275" w:type="dxa"/>
          </w:tcPr>
          <w:p w:rsidR="00E8335B" w:rsidRDefault="00E8335B" w:rsidP="005D3F49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I° trimestre</w:t>
            </w:r>
          </w:p>
        </w:tc>
        <w:tc>
          <w:tcPr>
            <w:tcW w:w="1418" w:type="dxa"/>
          </w:tcPr>
          <w:p w:rsidR="00E8335B" w:rsidRDefault="00E8335B" w:rsidP="005D3F49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II° trimestre</w:t>
            </w:r>
          </w:p>
        </w:tc>
        <w:tc>
          <w:tcPr>
            <w:tcW w:w="1559" w:type="dxa"/>
          </w:tcPr>
          <w:p w:rsidR="00E8335B" w:rsidRDefault="00E8335B" w:rsidP="009F4627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III° trimestre</w:t>
            </w:r>
          </w:p>
        </w:tc>
        <w:tc>
          <w:tcPr>
            <w:tcW w:w="1559" w:type="dxa"/>
          </w:tcPr>
          <w:p w:rsidR="00E8335B" w:rsidRDefault="00E8335B" w:rsidP="005D3F49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IV° trimestre</w:t>
            </w:r>
          </w:p>
        </w:tc>
      </w:tr>
      <w:tr w:rsidR="00E8335B" w:rsidTr="00E8335B">
        <w:tc>
          <w:tcPr>
            <w:tcW w:w="2082" w:type="dxa"/>
          </w:tcPr>
          <w:p w:rsidR="00E8335B" w:rsidRDefault="00E8335B" w:rsidP="005D3F49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Indice di tempestività</w:t>
            </w:r>
          </w:p>
        </w:tc>
        <w:tc>
          <w:tcPr>
            <w:tcW w:w="1275" w:type="dxa"/>
          </w:tcPr>
          <w:p w:rsidR="00E8335B" w:rsidRDefault="00C505AE" w:rsidP="005D3F49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-1,49</w:t>
            </w:r>
          </w:p>
        </w:tc>
        <w:tc>
          <w:tcPr>
            <w:tcW w:w="1418" w:type="dxa"/>
          </w:tcPr>
          <w:p w:rsidR="00E8335B" w:rsidRDefault="00767D0E" w:rsidP="005D3F49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-7,34</w:t>
            </w:r>
          </w:p>
        </w:tc>
        <w:tc>
          <w:tcPr>
            <w:tcW w:w="1559" w:type="dxa"/>
          </w:tcPr>
          <w:p w:rsidR="00E8335B" w:rsidRDefault="007A4DAB" w:rsidP="009F4627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-4,36</w:t>
            </w:r>
          </w:p>
        </w:tc>
        <w:tc>
          <w:tcPr>
            <w:tcW w:w="1559" w:type="dxa"/>
          </w:tcPr>
          <w:p w:rsidR="00E8335B" w:rsidRDefault="009D66BD" w:rsidP="005D3F49">
            <w:pPr>
              <w:pStyle w:val="Paragrafoelenco"/>
              <w:ind w:left="0"/>
              <w:rPr>
                <w:color w:val="auto"/>
              </w:rPr>
            </w:pPr>
            <w:r>
              <w:rPr>
                <w:color w:val="auto"/>
              </w:rPr>
              <w:t>-3,55</w:t>
            </w:r>
            <w:bookmarkStart w:id="0" w:name="_GoBack"/>
            <w:bookmarkEnd w:id="0"/>
          </w:p>
        </w:tc>
      </w:tr>
    </w:tbl>
    <w:p w:rsidR="008C2739" w:rsidRPr="005D3F49" w:rsidRDefault="008C2739" w:rsidP="005D3F49">
      <w:pPr>
        <w:pStyle w:val="Paragrafoelenco"/>
        <w:spacing w:line="240" w:lineRule="auto"/>
        <w:rPr>
          <w:color w:val="auto"/>
        </w:rPr>
      </w:pPr>
    </w:p>
    <w:p w:rsidR="00076E93" w:rsidRDefault="00076E93" w:rsidP="00076E93">
      <w:pPr>
        <w:pStyle w:val="Paragrafoelenco"/>
        <w:spacing w:line="240" w:lineRule="auto"/>
        <w:rPr>
          <w:color w:val="auto"/>
        </w:rPr>
      </w:pPr>
    </w:p>
    <w:p w:rsidR="00DA65C1" w:rsidRDefault="00DA65C1" w:rsidP="00076E93">
      <w:pPr>
        <w:pStyle w:val="Paragrafoelenco"/>
        <w:spacing w:line="240" w:lineRule="auto"/>
        <w:rPr>
          <w:color w:val="auto"/>
        </w:rPr>
      </w:pPr>
    </w:p>
    <w:p w:rsidR="00DA65C1" w:rsidRDefault="00DA65C1" w:rsidP="00DA65C1">
      <w:pPr>
        <w:ind w:left="0"/>
        <w:rPr>
          <w:b/>
          <w:color w:val="auto"/>
        </w:rPr>
      </w:pPr>
      <w:r w:rsidRPr="00DA65C1">
        <w:rPr>
          <w:b/>
          <w:color w:val="auto"/>
        </w:rPr>
        <w:t>IBAN e pagamenti informatici</w:t>
      </w:r>
    </w:p>
    <w:p w:rsidR="00D158F6" w:rsidRDefault="00DA65C1" w:rsidP="00D158F6">
      <w:pPr>
        <w:spacing w:line="240" w:lineRule="auto"/>
        <w:ind w:left="0"/>
        <w:rPr>
          <w:color w:val="auto"/>
        </w:rPr>
      </w:pPr>
      <w:r>
        <w:rPr>
          <w:color w:val="auto"/>
        </w:rPr>
        <w:t>Al fine di adempiere a quanto stabilito dall’art.3, comma 7 della legge 136/2010 “Tracciabilità dei flussi finanziari” si precisa</w:t>
      </w:r>
      <w:r w:rsidR="00F96661">
        <w:rPr>
          <w:color w:val="auto"/>
        </w:rPr>
        <w:t xml:space="preserve"> che </w:t>
      </w:r>
      <w:r w:rsidR="00D158F6" w:rsidRPr="00D158F6">
        <w:rPr>
          <w:color w:val="auto"/>
        </w:rPr>
        <w:t xml:space="preserve">gli estremi identificativi del conto corrente bancario o postale dedicato ai pagamenti </w:t>
      </w:r>
      <w:r w:rsidR="00F96661">
        <w:rPr>
          <w:color w:val="auto"/>
        </w:rPr>
        <w:t>nei confronti dell</w:t>
      </w:r>
      <w:r w:rsidR="00D158F6" w:rsidRPr="00D158F6">
        <w:rPr>
          <w:color w:val="auto"/>
        </w:rPr>
        <w:t>’ESU di Verona</w:t>
      </w:r>
      <w:r w:rsidR="00D158F6">
        <w:rPr>
          <w:color w:val="auto"/>
        </w:rPr>
        <w:t xml:space="preserve"> è il seguente:</w:t>
      </w:r>
      <w:r w:rsidR="00D158F6" w:rsidRPr="00D158F6">
        <w:rPr>
          <w:color w:val="auto"/>
        </w:rPr>
        <w:t xml:space="preserve"> </w:t>
      </w:r>
    </w:p>
    <w:p w:rsidR="00F96661" w:rsidRPr="00D158F6" w:rsidRDefault="00F96661" w:rsidP="00D158F6">
      <w:pPr>
        <w:spacing w:line="240" w:lineRule="auto"/>
        <w:ind w:left="0"/>
        <w:rPr>
          <w:color w:val="auto"/>
        </w:rPr>
      </w:pPr>
      <w:r>
        <w:rPr>
          <w:color w:val="auto"/>
        </w:rPr>
        <w:t xml:space="preserve">IBAN   </w:t>
      </w:r>
      <w:r w:rsidR="000D340C">
        <w:rPr>
          <w:color w:val="auto"/>
        </w:rPr>
        <w:t>IT</w:t>
      </w:r>
      <w:r w:rsidR="004504EE">
        <w:rPr>
          <w:color w:val="auto"/>
        </w:rPr>
        <w:t>05O0503411711000000000600</w:t>
      </w:r>
    </w:p>
    <w:p w:rsidR="00D158F6" w:rsidRDefault="00D158F6" w:rsidP="00D158F6">
      <w:pPr>
        <w:spacing w:line="240" w:lineRule="auto"/>
        <w:ind w:left="0"/>
        <w:rPr>
          <w:color w:val="auto"/>
        </w:rPr>
      </w:pPr>
      <w:r w:rsidRPr="00D158F6">
        <w:rPr>
          <w:color w:val="auto"/>
        </w:rPr>
        <w:t>Generalità delle persone delegate ad operare e codice fiscale</w:t>
      </w:r>
      <w:r>
        <w:rPr>
          <w:color w:val="auto"/>
        </w:rPr>
        <w:t>:</w:t>
      </w:r>
    </w:p>
    <w:p w:rsidR="00F96661" w:rsidRDefault="00F96661" w:rsidP="00F96661">
      <w:pPr>
        <w:spacing w:after="0" w:line="240" w:lineRule="auto"/>
        <w:ind w:left="0"/>
        <w:rPr>
          <w:color w:val="auto"/>
        </w:rPr>
      </w:pPr>
    </w:p>
    <w:tbl>
      <w:tblPr>
        <w:tblStyle w:val="Grigliatabella"/>
        <w:tblW w:w="0" w:type="auto"/>
        <w:tblInd w:w="2781" w:type="dxa"/>
        <w:tblLook w:val="04A0" w:firstRow="1" w:lastRow="0" w:firstColumn="1" w:lastColumn="0" w:noHBand="0" w:noVBand="1"/>
      </w:tblPr>
      <w:tblGrid>
        <w:gridCol w:w="1809"/>
        <w:gridCol w:w="2268"/>
      </w:tblGrid>
      <w:tr w:rsidR="00D158F6" w:rsidTr="00F96661">
        <w:tc>
          <w:tcPr>
            <w:tcW w:w="1809" w:type="dxa"/>
          </w:tcPr>
          <w:p w:rsidR="00D158F6" w:rsidRDefault="00D158F6" w:rsidP="00D158F6">
            <w:pPr>
              <w:ind w:left="0"/>
              <w:rPr>
                <w:color w:val="auto"/>
              </w:rPr>
            </w:pPr>
            <w:r>
              <w:rPr>
                <w:color w:val="auto"/>
              </w:rPr>
              <w:t>Verza Gabriele</w:t>
            </w:r>
          </w:p>
        </w:tc>
        <w:tc>
          <w:tcPr>
            <w:tcW w:w="2268" w:type="dxa"/>
          </w:tcPr>
          <w:p w:rsidR="00D158F6" w:rsidRDefault="00F96661" w:rsidP="00D158F6">
            <w:pPr>
              <w:ind w:left="0"/>
              <w:rPr>
                <w:color w:val="auto"/>
              </w:rPr>
            </w:pPr>
            <w:r>
              <w:rPr>
                <w:color w:val="auto"/>
              </w:rPr>
              <w:t>VRZGRL68A19G224N</w:t>
            </w:r>
          </w:p>
        </w:tc>
      </w:tr>
      <w:tr w:rsidR="00D158F6" w:rsidTr="00F96661">
        <w:tc>
          <w:tcPr>
            <w:tcW w:w="1809" w:type="dxa"/>
          </w:tcPr>
          <w:p w:rsidR="00D158F6" w:rsidRDefault="001E585B" w:rsidP="00D158F6">
            <w:pPr>
              <w:ind w:left="0"/>
              <w:rPr>
                <w:color w:val="auto"/>
              </w:rPr>
            </w:pPr>
            <w:proofErr w:type="spellStart"/>
            <w:r>
              <w:rPr>
                <w:color w:val="auto"/>
              </w:rPr>
              <w:t>Finezzo</w:t>
            </w:r>
            <w:proofErr w:type="spellEnd"/>
            <w:r>
              <w:rPr>
                <w:color w:val="auto"/>
              </w:rPr>
              <w:t xml:space="preserve"> Marco</w:t>
            </w:r>
          </w:p>
        </w:tc>
        <w:tc>
          <w:tcPr>
            <w:tcW w:w="2268" w:type="dxa"/>
          </w:tcPr>
          <w:p w:rsidR="00D158F6" w:rsidRDefault="001E585B" w:rsidP="00D158F6">
            <w:pPr>
              <w:ind w:left="0"/>
              <w:rPr>
                <w:color w:val="auto"/>
              </w:rPr>
            </w:pPr>
            <w:r>
              <w:rPr>
                <w:rFonts w:ascii="Calibri" w:hAnsi="Calibri" w:cs="Calibri"/>
                <w:color w:val="auto"/>
              </w:rPr>
              <w:t>FNZMRC60R05L869I</w:t>
            </w:r>
          </w:p>
        </w:tc>
      </w:tr>
    </w:tbl>
    <w:p w:rsidR="00D158F6" w:rsidRDefault="00D158F6" w:rsidP="00D158F6">
      <w:pPr>
        <w:spacing w:line="240" w:lineRule="auto"/>
        <w:ind w:left="0"/>
        <w:rPr>
          <w:color w:val="auto"/>
        </w:rPr>
      </w:pPr>
    </w:p>
    <w:sectPr w:rsidR="00D158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56D8B"/>
    <w:multiLevelType w:val="hybridMultilevel"/>
    <w:tmpl w:val="AA4E179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8641257"/>
    <w:multiLevelType w:val="hybridMultilevel"/>
    <w:tmpl w:val="7ADE274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3F49"/>
    <w:rsid w:val="00076E93"/>
    <w:rsid w:val="000D340C"/>
    <w:rsid w:val="00154030"/>
    <w:rsid w:val="00166044"/>
    <w:rsid w:val="001E585B"/>
    <w:rsid w:val="00382F39"/>
    <w:rsid w:val="004146C0"/>
    <w:rsid w:val="004504EE"/>
    <w:rsid w:val="00501E2D"/>
    <w:rsid w:val="005D3F49"/>
    <w:rsid w:val="0069798B"/>
    <w:rsid w:val="006A6EAB"/>
    <w:rsid w:val="00767D0E"/>
    <w:rsid w:val="00795AC5"/>
    <w:rsid w:val="007A4DAB"/>
    <w:rsid w:val="008C2739"/>
    <w:rsid w:val="008E3557"/>
    <w:rsid w:val="009D66BD"/>
    <w:rsid w:val="009F15B8"/>
    <w:rsid w:val="00AC3D39"/>
    <w:rsid w:val="00C505AE"/>
    <w:rsid w:val="00D158F6"/>
    <w:rsid w:val="00D72E0C"/>
    <w:rsid w:val="00DA65C1"/>
    <w:rsid w:val="00E72932"/>
    <w:rsid w:val="00E8335B"/>
    <w:rsid w:val="00F4268F"/>
    <w:rsid w:val="00F96661"/>
    <w:rsid w:val="00F96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it-IT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4030"/>
    <w:rPr>
      <w:color w:val="5A5A5A" w:themeColor="text1" w:themeTint="A5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54030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54030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54030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54030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54030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54030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54030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54030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54030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54030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54030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54030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54030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54030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54030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54030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54030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54030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154030"/>
    <w:rPr>
      <w:b/>
      <w:bCs/>
      <w:smallCaps/>
      <w:color w:val="1F497D" w:themeColor="text2"/>
      <w:spacing w:val="10"/>
      <w:sz w:val="18"/>
      <w:szCs w:val="18"/>
    </w:rPr>
  </w:style>
  <w:style w:type="paragraph" w:styleId="Titolo">
    <w:name w:val="Title"/>
    <w:next w:val="Normale"/>
    <w:link w:val="TitoloCarattere"/>
    <w:uiPriority w:val="10"/>
    <w:qFormat/>
    <w:rsid w:val="00154030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154030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ottotitolo">
    <w:name w:val="Subtitle"/>
    <w:next w:val="Normale"/>
    <w:link w:val="SottotitoloCarattere"/>
    <w:uiPriority w:val="11"/>
    <w:qFormat/>
    <w:rsid w:val="00154030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54030"/>
    <w:rPr>
      <w:smallCaps/>
      <w:color w:val="938953" w:themeColor="background2" w:themeShade="7F"/>
      <w:spacing w:val="5"/>
      <w:sz w:val="28"/>
      <w:szCs w:val="28"/>
    </w:rPr>
  </w:style>
  <w:style w:type="character" w:styleId="Enfasigrassetto">
    <w:name w:val="Strong"/>
    <w:uiPriority w:val="22"/>
    <w:qFormat/>
    <w:rsid w:val="00154030"/>
    <w:rPr>
      <w:b/>
      <w:bCs/>
      <w:spacing w:val="0"/>
    </w:rPr>
  </w:style>
  <w:style w:type="character" w:styleId="Enfasicorsivo">
    <w:name w:val="Emphasis"/>
    <w:uiPriority w:val="20"/>
    <w:qFormat/>
    <w:rsid w:val="00154030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essunaspaziatura">
    <w:name w:val="No Spacing"/>
    <w:basedOn w:val="Normale"/>
    <w:uiPriority w:val="1"/>
    <w:qFormat/>
    <w:rsid w:val="00154030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154030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154030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54030"/>
    <w:rPr>
      <w:i/>
      <w:iCs/>
      <w:color w:val="5A5A5A" w:themeColor="text1" w:themeTint="A5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54030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54030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Enfasidelicata">
    <w:name w:val="Subtle Emphasis"/>
    <w:uiPriority w:val="19"/>
    <w:qFormat/>
    <w:rsid w:val="00154030"/>
    <w:rPr>
      <w:smallCaps/>
      <w:dstrike w:val="0"/>
      <w:color w:val="5A5A5A" w:themeColor="text1" w:themeTint="A5"/>
      <w:vertAlign w:val="baseline"/>
    </w:rPr>
  </w:style>
  <w:style w:type="character" w:styleId="Enfasiintensa">
    <w:name w:val="Intense Emphasis"/>
    <w:uiPriority w:val="21"/>
    <w:qFormat/>
    <w:rsid w:val="00154030"/>
    <w:rPr>
      <w:b/>
      <w:bCs/>
      <w:smallCaps/>
      <w:color w:val="4F81BD" w:themeColor="accent1"/>
      <w:spacing w:val="40"/>
    </w:rPr>
  </w:style>
  <w:style w:type="character" w:styleId="Riferimentodelicato">
    <w:name w:val="Subtle Reference"/>
    <w:uiPriority w:val="31"/>
    <w:qFormat/>
    <w:rsid w:val="00154030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iferimentointenso">
    <w:name w:val="Intense Reference"/>
    <w:uiPriority w:val="32"/>
    <w:qFormat/>
    <w:rsid w:val="00154030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itolodellibro">
    <w:name w:val="Book Title"/>
    <w:uiPriority w:val="33"/>
    <w:qFormat/>
    <w:rsid w:val="00154030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154030"/>
    <w:pPr>
      <w:outlineLvl w:val="9"/>
    </w:pPr>
    <w:rPr>
      <w:lang w:bidi="en-US"/>
    </w:rPr>
  </w:style>
  <w:style w:type="table" w:styleId="Grigliatabella">
    <w:name w:val="Table Grid"/>
    <w:basedOn w:val="Tabellanormale"/>
    <w:uiPriority w:val="59"/>
    <w:rsid w:val="005D3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it-IT" w:eastAsia="en-US" w:bidi="ar-SA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54030"/>
    <w:rPr>
      <w:color w:val="5A5A5A" w:themeColor="text1" w:themeTint="A5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54030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154030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54030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54030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54030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54030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54030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54030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54030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54030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154030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54030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54030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54030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54030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54030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54030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54030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154030"/>
    <w:rPr>
      <w:b/>
      <w:bCs/>
      <w:smallCaps/>
      <w:color w:val="1F497D" w:themeColor="text2"/>
      <w:spacing w:val="10"/>
      <w:sz w:val="18"/>
      <w:szCs w:val="18"/>
    </w:rPr>
  </w:style>
  <w:style w:type="paragraph" w:styleId="Titolo">
    <w:name w:val="Title"/>
    <w:next w:val="Normale"/>
    <w:link w:val="TitoloCarattere"/>
    <w:uiPriority w:val="10"/>
    <w:qFormat/>
    <w:rsid w:val="00154030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10"/>
    <w:rsid w:val="00154030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Sottotitolo">
    <w:name w:val="Subtitle"/>
    <w:next w:val="Normale"/>
    <w:link w:val="SottotitoloCarattere"/>
    <w:uiPriority w:val="11"/>
    <w:qFormat/>
    <w:rsid w:val="00154030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54030"/>
    <w:rPr>
      <w:smallCaps/>
      <w:color w:val="938953" w:themeColor="background2" w:themeShade="7F"/>
      <w:spacing w:val="5"/>
      <w:sz w:val="28"/>
      <w:szCs w:val="28"/>
    </w:rPr>
  </w:style>
  <w:style w:type="character" w:styleId="Enfasigrassetto">
    <w:name w:val="Strong"/>
    <w:uiPriority w:val="22"/>
    <w:qFormat/>
    <w:rsid w:val="00154030"/>
    <w:rPr>
      <w:b/>
      <w:bCs/>
      <w:spacing w:val="0"/>
    </w:rPr>
  </w:style>
  <w:style w:type="character" w:styleId="Enfasicorsivo">
    <w:name w:val="Emphasis"/>
    <w:uiPriority w:val="20"/>
    <w:qFormat/>
    <w:rsid w:val="00154030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Nessunaspaziatura">
    <w:name w:val="No Spacing"/>
    <w:basedOn w:val="Normale"/>
    <w:uiPriority w:val="1"/>
    <w:qFormat/>
    <w:rsid w:val="00154030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154030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154030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54030"/>
    <w:rPr>
      <w:i/>
      <w:iCs/>
      <w:color w:val="5A5A5A" w:themeColor="text1" w:themeTint="A5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54030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54030"/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styleId="Enfasidelicata">
    <w:name w:val="Subtle Emphasis"/>
    <w:uiPriority w:val="19"/>
    <w:qFormat/>
    <w:rsid w:val="00154030"/>
    <w:rPr>
      <w:smallCaps/>
      <w:dstrike w:val="0"/>
      <w:color w:val="5A5A5A" w:themeColor="text1" w:themeTint="A5"/>
      <w:vertAlign w:val="baseline"/>
    </w:rPr>
  </w:style>
  <w:style w:type="character" w:styleId="Enfasiintensa">
    <w:name w:val="Intense Emphasis"/>
    <w:uiPriority w:val="21"/>
    <w:qFormat/>
    <w:rsid w:val="00154030"/>
    <w:rPr>
      <w:b/>
      <w:bCs/>
      <w:smallCaps/>
      <w:color w:val="4F81BD" w:themeColor="accent1"/>
      <w:spacing w:val="40"/>
    </w:rPr>
  </w:style>
  <w:style w:type="character" w:styleId="Riferimentodelicato">
    <w:name w:val="Subtle Reference"/>
    <w:uiPriority w:val="31"/>
    <w:qFormat/>
    <w:rsid w:val="00154030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iferimentointenso">
    <w:name w:val="Intense Reference"/>
    <w:uiPriority w:val="32"/>
    <w:qFormat/>
    <w:rsid w:val="00154030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Titolodellibro">
    <w:name w:val="Book Title"/>
    <w:uiPriority w:val="33"/>
    <w:qFormat/>
    <w:rsid w:val="00154030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154030"/>
    <w:pPr>
      <w:outlineLvl w:val="9"/>
    </w:pPr>
    <w:rPr>
      <w:lang w:bidi="en-US"/>
    </w:rPr>
  </w:style>
  <w:style w:type="table" w:styleId="Grigliatabella">
    <w:name w:val="Table Grid"/>
    <w:basedOn w:val="Tabellanormale"/>
    <w:uiPriority w:val="59"/>
    <w:rsid w:val="005D3F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433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zanon</dc:creator>
  <cp:lastModifiedBy>francesca zanon</cp:lastModifiedBy>
  <cp:revision>19</cp:revision>
  <cp:lastPrinted>2018-01-03T09:45:00Z</cp:lastPrinted>
  <dcterms:created xsi:type="dcterms:W3CDTF">2014-01-27T16:35:00Z</dcterms:created>
  <dcterms:modified xsi:type="dcterms:W3CDTF">2018-01-03T11:12:00Z</dcterms:modified>
</cp:coreProperties>
</file>